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5559C" w14:textId="7BD12D07" w:rsidR="00074899" w:rsidRDefault="00074899" w:rsidP="00074899">
      <w:pPr>
        <w:pStyle w:val="Body"/>
        <w:rPr>
          <w:rFonts w:ascii="Times New Roman" w:hAnsi="Times New Roman"/>
          <w:b/>
          <w:bCs/>
          <w:kern w:val="0"/>
        </w:rPr>
      </w:pPr>
      <w:r>
        <w:rPr>
          <w:noProof/>
        </w:rPr>
        <w:drawing>
          <wp:inline distT="0" distB="0" distL="0" distR="0" wp14:anchorId="767A2B53" wp14:editId="7C5335CE">
            <wp:extent cx="1409700" cy="610752"/>
            <wp:effectExtent l="0" t="0" r="0" b="0"/>
            <wp:docPr id="87167439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74398" name="Picture 1" descr="A black and white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1516" cy="615871"/>
                    </a:xfrm>
                    <a:prstGeom prst="rect">
                      <a:avLst/>
                    </a:prstGeom>
                    <a:noFill/>
                    <a:ln>
                      <a:noFill/>
                    </a:ln>
                  </pic:spPr>
                </pic:pic>
              </a:graphicData>
            </a:graphic>
          </wp:inline>
        </w:drawing>
      </w:r>
      <w:r>
        <w:rPr>
          <w:rFonts w:ascii="Times New Roman" w:hAnsi="Times New Roman"/>
          <w:b/>
          <w:bCs/>
          <w:kern w:val="0"/>
        </w:rPr>
        <w:tab/>
      </w:r>
      <w:r>
        <w:rPr>
          <w:rFonts w:ascii="Times New Roman" w:hAnsi="Times New Roman"/>
          <w:b/>
          <w:bCs/>
          <w:kern w:val="0"/>
        </w:rPr>
        <w:tab/>
      </w:r>
      <w:r>
        <w:rPr>
          <w:rFonts w:ascii="Times New Roman" w:hAnsi="Times New Roman"/>
          <w:b/>
          <w:bCs/>
          <w:kern w:val="0"/>
        </w:rPr>
        <w:tab/>
      </w:r>
      <w:r>
        <w:rPr>
          <w:rFonts w:ascii="Times New Roman" w:hAnsi="Times New Roman"/>
          <w:b/>
          <w:bCs/>
          <w:kern w:val="0"/>
        </w:rPr>
        <w:tab/>
      </w:r>
      <w:r>
        <w:rPr>
          <w:rFonts w:ascii="Times New Roman" w:hAnsi="Times New Roman"/>
          <w:b/>
          <w:bCs/>
          <w:kern w:val="0"/>
        </w:rPr>
        <w:tab/>
        <w:t xml:space="preserve">         </w:t>
      </w:r>
      <w:r>
        <w:rPr>
          <w:rFonts w:ascii="Times New Roman" w:hAnsi="Times New Roman"/>
          <w:b/>
          <w:bCs/>
          <w:kern w:val="0"/>
        </w:rPr>
        <w:tab/>
      </w:r>
      <w:r>
        <w:rPr>
          <w:rFonts w:ascii="Times New Roman" w:hAnsi="Times New Roman"/>
          <w:b/>
          <w:bCs/>
          <w:kern w:val="0"/>
        </w:rPr>
        <w:tab/>
      </w:r>
      <w:r>
        <w:rPr>
          <w:noProof/>
        </w:rPr>
        <w:drawing>
          <wp:inline distT="0" distB="0" distL="0" distR="0" wp14:anchorId="4E647F79" wp14:editId="0FB70BFA">
            <wp:extent cx="990600" cy="1044304"/>
            <wp:effectExtent l="0" t="0" r="0" b="3810"/>
            <wp:docPr id="1873894874" name="Picture 2" descr="A black and white circular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894874" name="Picture 2" descr="A black and white circular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8747" cy="1052893"/>
                    </a:xfrm>
                    <a:prstGeom prst="rect">
                      <a:avLst/>
                    </a:prstGeom>
                    <a:noFill/>
                    <a:ln>
                      <a:noFill/>
                    </a:ln>
                  </pic:spPr>
                </pic:pic>
              </a:graphicData>
            </a:graphic>
          </wp:inline>
        </w:drawing>
      </w:r>
    </w:p>
    <w:p w14:paraId="0BDDBB98" w14:textId="77777777" w:rsidR="00074899" w:rsidRDefault="00074899" w:rsidP="00256FA9">
      <w:pPr>
        <w:pStyle w:val="Body"/>
        <w:jc w:val="center"/>
        <w:rPr>
          <w:rFonts w:ascii="Times New Roman" w:hAnsi="Times New Roman"/>
          <w:b/>
          <w:bCs/>
          <w:kern w:val="0"/>
        </w:rPr>
      </w:pPr>
    </w:p>
    <w:p w14:paraId="583A15A6" w14:textId="60BE9EC4" w:rsidR="004E0728" w:rsidRPr="00256FA9" w:rsidRDefault="002E60C0" w:rsidP="00256FA9">
      <w:pPr>
        <w:pStyle w:val="Body"/>
        <w:jc w:val="center"/>
        <w:rPr>
          <w:rFonts w:ascii="Times New Roman" w:eastAsia="Times New Roman" w:hAnsi="Times New Roman" w:cs="Times New Roman"/>
          <w:b/>
          <w:bCs/>
          <w:kern w:val="0"/>
        </w:rPr>
      </w:pPr>
      <w:r w:rsidRPr="00256FA9">
        <w:rPr>
          <w:rFonts w:ascii="Times New Roman" w:hAnsi="Times New Roman"/>
          <w:b/>
          <w:bCs/>
          <w:kern w:val="0"/>
        </w:rPr>
        <w:t>THE JILL FRANKLIN FELLOWSHIP IN ROMANESQUE ARCHITECTURAL HISTORY</w:t>
      </w:r>
    </w:p>
    <w:p w14:paraId="475D7777" w14:textId="77777777" w:rsidR="004E0728" w:rsidRDefault="004E0728">
      <w:pPr>
        <w:pStyle w:val="Body"/>
        <w:rPr>
          <w:rFonts w:ascii="Times New Roman" w:eastAsia="Times New Roman" w:hAnsi="Times New Roman" w:cs="Times New Roman"/>
          <w:kern w:val="0"/>
        </w:rPr>
      </w:pPr>
    </w:p>
    <w:p w14:paraId="67BCFB3A" w14:textId="31684CFB" w:rsidR="004E0728" w:rsidRPr="00E1115B" w:rsidRDefault="002E60C0">
      <w:pPr>
        <w:pStyle w:val="Body"/>
        <w:rPr>
          <w:rFonts w:ascii="Times New Roman" w:eastAsia="Times New Roman" w:hAnsi="Times New Roman" w:cs="Times New Roman"/>
          <w:kern w:val="0"/>
        </w:rPr>
      </w:pPr>
      <w:r w:rsidRPr="00E1115B">
        <w:rPr>
          <w:rFonts w:ascii="Times New Roman" w:hAnsi="Times New Roman" w:cs="Times New Roman"/>
          <w:kern w:val="0"/>
        </w:rPr>
        <w:t xml:space="preserve">Applications are invited for the </w:t>
      </w:r>
      <w:r w:rsidR="00735AB4">
        <w:rPr>
          <w:rFonts w:ascii="Times New Roman" w:hAnsi="Times New Roman" w:cs="Times New Roman"/>
          <w:kern w:val="0"/>
        </w:rPr>
        <w:t xml:space="preserve">2025-6 </w:t>
      </w:r>
      <w:r w:rsidRPr="00E1115B">
        <w:rPr>
          <w:rFonts w:ascii="Times New Roman" w:hAnsi="Times New Roman" w:cs="Times New Roman"/>
          <w:kern w:val="0"/>
        </w:rPr>
        <w:t xml:space="preserve">Jill Franklin </w:t>
      </w:r>
      <w:r w:rsidR="00AC07CE" w:rsidRPr="00E1115B">
        <w:rPr>
          <w:rFonts w:ascii="Times New Roman" w:hAnsi="Times New Roman" w:cs="Times New Roman"/>
          <w:kern w:val="0"/>
        </w:rPr>
        <w:t>F</w:t>
      </w:r>
      <w:r w:rsidRPr="00E1115B">
        <w:rPr>
          <w:rFonts w:ascii="Times New Roman" w:hAnsi="Times New Roman" w:cs="Times New Roman"/>
          <w:kern w:val="0"/>
        </w:rPr>
        <w:t xml:space="preserve">ellowship in Romanesque Architectural History at the British School at Rome. The fellowship is tenable for </w:t>
      </w:r>
      <w:r w:rsidR="00865F29" w:rsidRPr="00E1115B">
        <w:rPr>
          <w:rFonts w:ascii="Times New Roman" w:hAnsi="Times New Roman" w:cs="Times New Roman"/>
          <w:kern w:val="0"/>
        </w:rPr>
        <w:t xml:space="preserve">one month </w:t>
      </w:r>
      <w:r w:rsidR="00256FA9" w:rsidRPr="00BA17BF">
        <w:rPr>
          <w:rFonts w:ascii="Times New Roman" w:hAnsi="Times New Roman" w:cs="Times New Roman"/>
          <w:shd w:val="clear" w:color="auto" w:fill="FFFFFF"/>
        </w:rPr>
        <w:t xml:space="preserve">and may be held at any point during the academic year (late September 2025 to September 2026), </w:t>
      </w:r>
      <w:r w:rsidR="003F1C13">
        <w:rPr>
          <w:rFonts w:ascii="Times New Roman" w:hAnsi="Times New Roman" w:cs="Times New Roman"/>
          <w:shd w:val="clear" w:color="auto" w:fill="FFFFFF"/>
        </w:rPr>
        <w:t>subject to the</w:t>
      </w:r>
      <w:r w:rsidR="00256FA9" w:rsidRPr="00BA17BF">
        <w:rPr>
          <w:rFonts w:ascii="Times New Roman" w:hAnsi="Times New Roman" w:cs="Times New Roman"/>
          <w:shd w:val="clear" w:color="auto" w:fill="FFFFFF"/>
        </w:rPr>
        <w:t xml:space="preserve"> availability </w:t>
      </w:r>
      <w:r w:rsidR="003F1C13">
        <w:rPr>
          <w:rFonts w:ascii="Times New Roman" w:hAnsi="Times New Roman" w:cs="Times New Roman"/>
          <w:shd w:val="clear" w:color="auto" w:fill="FFFFFF"/>
        </w:rPr>
        <w:t xml:space="preserve">of accommodation </w:t>
      </w:r>
      <w:r w:rsidR="00256FA9" w:rsidRPr="00BA17BF">
        <w:rPr>
          <w:rFonts w:ascii="Times New Roman" w:hAnsi="Times New Roman" w:cs="Times New Roman"/>
          <w:shd w:val="clear" w:color="auto" w:fill="FFFFFF"/>
        </w:rPr>
        <w:t>at the BSR</w:t>
      </w:r>
      <w:r w:rsidRPr="00E1115B">
        <w:rPr>
          <w:rFonts w:ascii="Times New Roman" w:hAnsi="Times New Roman" w:cs="Times New Roman"/>
          <w:kern w:val="0"/>
        </w:rPr>
        <w:t>. The fellowship is a joint responsibility of the BSR and British Archaeological Association.</w:t>
      </w:r>
    </w:p>
    <w:p w14:paraId="57FEC898" w14:textId="77777777" w:rsidR="004E0728" w:rsidRDefault="004E0728">
      <w:pPr>
        <w:pStyle w:val="Body"/>
        <w:rPr>
          <w:rFonts w:ascii="Times New Roman" w:eastAsia="Times New Roman" w:hAnsi="Times New Roman" w:cs="Times New Roman"/>
          <w:kern w:val="0"/>
        </w:rPr>
      </w:pPr>
    </w:p>
    <w:p w14:paraId="646257F7" w14:textId="77777777" w:rsidR="004E0728" w:rsidRDefault="002E60C0">
      <w:pPr>
        <w:pStyle w:val="Body"/>
        <w:rPr>
          <w:rFonts w:ascii="Times New Roman" w:eastAsia="Times New Roman" w:hAnsi="Times New Roman" w:cs="Times New Roman"/>
          <w:kern w:val="0"/>
        </w:rPr>
      </w:pPr>
      <w:r>
        <w:rPr>
          <w:rFonts w:ascii="Times New Roman" w:hAnsi="Times New Roman"/>
          <w:kern w:val="0"/>
        </w:rPr>
        <w:t>RATIONALE</w:t>
      </w:r>
    </w:p>
    <w:p w14:paraId="2BD59C63" w14:textId="3E65158E" w:rsidR="004E0728" w:rsidRDefault="002E60C0">
      <w:pPr>
        <w:pStyle w:val="Body"/>
        <w:rPr>
          <w:rFonts w:ascii="Times New Roman" w:eastAsia="Times New Roman" w:hAnsi="Times New Roman" w:cs="Times New Roman"/>
          <w:kern w:val="0"/>
        </w:rPr>
      </w:pPr>
      <w:r>
        <w:rPr>
          <w:rFonts w:ascii="Times New Roman" w:hAnsi="Times New Roman"/>
          <w:kern w:val="0"/>
        </w:rPr>
        <w:t>The fellowship has been established in memory of Jill Franklin (</w:t>
      </w:r>
      <w:r w:rsidR="00B9587A">
        <w:rPr>
          <w:rFonts w:ascii="Times New Roman" w:hAnsi="Times New Roman"/>
          <w:kern w:val="0"/>
        </w:rPr>
        <w:t>1945-2023</w:t>
      </w:r>
      <w:r>
        <w:rPr>
          <w:rFonts w:ascii="Times New Roman" w:hAnsi="Times New Roman"/>
          <w:kern w:val="0"/>
        </w:rPr>
        <w:t>), a scholar best known for her work on the architecture of the Augustinian canons, principally of the 11th and 12th centuries, and for her contributions to the study of Anglo-Norman architectural sculpture. Jill was a council member and fieldworker for the Corpus of Romanesque Sculpture in Britain and Ireland, and joint author of the catalogue of paintings in the collection of the Society of Antiquaries. Though undertaking work at or for various institutions, Jill spent most of her career as an independent scholar.</w:t>
      </w:r>
    </w:p>
    <w:p w14:paraId="3CDD4CE5" w14:textId="77777777" w:rsidR="004E0728" w:rsidRDefault="004E0728">
      <w:pPr>
        <w:pStyle w:val="Body"/>
        <w:rPr>
          <w:rFonts w:ascii="Times New Roman" w:eastAsia="Times New Roman" w:hAnsi="Times New Roman" w:cs="Times New Roman"/>
          <w:kern w:val="0"/>
        </w:rPr>
      </w:pPr>
    </w:p>
    <w:p w14:paraId="10DBB93F" w14:textId="39A0C84D" w:rsidR="004E0728" w:rsidRDefault="002E60C0">
      <w:pPr>
        <w:pStyle w:val="Body"/>
        <w:rPr>
          <w:rFonts w:ascii="Times New Roman" w:eastAsia="Times New Roman" w:hAnsi="Times New Roman" w:cs="Times New Roman"/>
          <w:kern w:val="0"/>
        </w:rPr>
      </w:pPr>
      <w:r>
        <w:rPr>
          <w:rFonts w:ascii="Times New Roman" w:hAnsi="Times New Roman"/>
          <w:kern w:val="0"/>
        </w:rPr>
        <w:t xml:space="preserve">The aim of the fellowship is to provide an opportunity to spend a month in Rome pursuing research into Romanesque architecture and allied arts (architectural sculpture, fittings and furnishings, monumental painting). Architectural history is here interpreted broadly, to encompass settlement and distribution patterns, institutional and documentary histories (monastic, episcopal, urban), as well as research into specific </w:t>
      </w:r>
      <w:r w:rsidR="00987CF9">
        <w:rPr>
          <w:rFonts w:ascii="Times New Roman" w:hAnsi="Times New Roman"/>
          <w:kern w:val="0"/>
        </w:rPr>
        <w:t xml:space="preserve">buildings </w:t>
      </w:r>
      <w:r>
        <w:rPr>
          <w:rFonts w:ascii="Times New Roman" w:hAnsi="Times New Roman"/>
          <w:kern w:val="0"/>
        </w:rPr>
        <w:t xml:space="preserve">or groups of buildings. </w:t>
      </w:r>
      <w:r w:rsidR="00BA17BF">
        <w:rPr>
          <w:rFonts w:ascii="Times New Roman" w:hAnsi="Times New Roman"/>
          <w:kern w:val="0"/>
        </w:rPr>
        <w:t>Romanesque is similarly broadly defined: a</w:t>
      </w:r>
      <w:r>
        <w:rPr>
          <w:rFonts w:ascii="Times New Roman" w:hAnsi="Times New Roman"/>
          <w:kern w:val="0"/>
        </w:rPr>
        <w:t>lthough the core chronological range is c. 1000-1200, applications that run into the 10th or 13th centuries will be considered</w:t>
      </w:r>
      <w:r w:rsidR="00E1115B">
        <w:rPr>
          <w:rFonts w:ascii="Times New Roman" w:hAnsi="Times New Roman"/>
          <w:kern w:val="0"/>
        </w:rPr>
        <w:t xml:space="preserve"> </w:t>
      </w:r>
      <w:r w:rsidR="00735AB4">
        <w:rPr>
          <w:rFonts w:ascii="Times New Roman" w:hAnsi="Times New Roman"/>
          <w:kern w:val="0"/>
        </w:rPr>
        <w:t xml:space="preserve">if </w:t>
      </w:r>
      <w:r w:rsidR="00E1115B">
        <w:rPr>
          <w:rFonts w:ascii="Times New Roman" w:hAnsi="Times New Roman"/>
          <w:kern w:val="0"/>
        </w:rPr>
        <w:t xml:space="preserve">the </w:t>
      </w:r>
      <w:r w:rsidR="003F1C13">
        <w:rPr>
          <w:rFonts w:ascii="Times New Roman" w:hAnsi="Times New Roman"/>
          <w:kern w:val="0"/>
        </w:rPr>
        <w:t xml:space="preserve">focus of the study </w:t>
      </w:r>
      <w:r w:rsidR="00735AB4">
        <w:rPr>
          <w:rFonts w:ascii="Times New Roman" w:hAnsi="Times New Roman"/>
          <w:kern w:val="0"/>
        </w:rPr>
        <w:t>is</w:t>
      </w:r>
      <w:r w:rsidR="003F1C13">
        <w:rPr>
          <w:rFonts w:ascii="Times New Roman" w:hAnsi="Times New Roman"/>
          <w:kern w:val="0"/>
        </w:rPr>
        <w:t xml:space="preserve"> </w:t>
      </w:r>
      <w:r w:rsidR="00E1115B">
        <w:rPr>
          <w:rFonts w:ascii="Times New Roman" w:hAnsi="Times New Roman"/>
          <w:kern w:val="0"/>
        </w:rPr>
        <w:t>Romanesque</w:t>
      </w:r>
      <w:r>
        <w:rPr>
          <w:rFonts w:ascii="Times New Roman" w:hAnsi="Times New Roman"/>
          <w:kern w:val="0"/>
        </w:rPr>
        <w:t xml:space="preserve"> Proposals do </w:t>
      </w:r>
      <w:r w:rsidR="006D0866">
        <w:rPr>
          <w:rFonts w:ascii="Times New Roman" w:hAnsi="Times New Roman"/>
          <w:kern w:val="0"/>
        </w:rPr>
        <w:t xml:space="preserve">not </w:t>
      </w:r>
      <w:r>
        <w:rPr>
          <w:rFonts w:ascii="Times New Roman" w:hAnsi="Times New Roman"/>
          <w:kern w:val="0"/>
        </w:rPr>
        <w:t>need to be specific to Rome or central Italy. Indeed, the purpose could be to enjoy a month’s thinking and writing time with access to first-class libraries</w:t>
      </w:r>
      <w:r w:rsidR="006D0866">
        <w:rPr>
          <w:rFonts w:ascii="Times New Roman" w:hAnsi="Times New Roman"/>
          <w:kern w:val="0"/>
        </w:rPr>
        <w:t xml:space="preserve"> in pursuit of a research objective whose geographical parameters lie outside Italy</w:t>
      </w:r>
      <w:r>
        <w:rPr>
          <w:rFonts w:ascii="Times New Roman" w:hAnsi="Times New Roman"/>
          <w:kern w:val="0"/>
        </w:rPr>
        <w:t>.</w:t>
      </w:r>
    </w:p>
    <w:p w14:paraId="585E675F" w14:textId="5FAFE27A" w:rsidR="00074899" w:rsidRDefault="00074899">
      <w:pPr>
        <w:rPr>
          <w:rFonts w:eastAsia="Times New Roman"/>
          <w:color w:val="000000"/>
          <w:u w:color="000000"/>
          <w:lang w:eastAsia="en-GB"/>
          <w14:textOutline w14:w="0" w14:cap="flat" w14:cmpd="sng" w14:algn="ctr">
            <w14:noFill/>
            <w14:prstDash w14:val="solid"/>
            <w14:bevel/>
          </w14:textOutline>
        </w:rPr>
      </w:pPr>
      <w:r>
        <w:rPr>
          <w:rFonts w:eastAsia="Times New Roman"/>
        </w:rPr>
        <w:br w:type="page"/>
      </w:r>
    </w:p>
    <w:p w14:paraId="799054CF" w14:textId="77777777" w:rsidR="004E0728" w:rsidRDefault="004E0728">
      <w:pPr>
        <w:pStyle w:val="Body"/>
        <w:rPr>
          <w:rFonts w:ascii="Times New Roman" w:eastAsia="Times New Roman" w:hAnsi="Times New Roman" w:cs="Times New Roman"/>
          <w:kern w:val="0"/>
        </w:rPr>
      </w:pPr>
    </w:p>
    <w:p w14:paraId="38B09E46" w14:textId="77777777" w:rsidR="004E0728" w:rsidRDefault="002E60C0">
      <w:pPr>
        <w:pStyle w:val="Body"/>
        <w:rPr>
          <w:rFonts w:ascii="Times New Roman" w:eastAsia="Times New Roman" w:hAnsi="Times New Roman" w:cs="Times New Roman"/>
          <w:kern w:val="0"/>
        </w:rPr>
      </w:pPr>
      <w:r>
        <w:rPr>
          <w:rFonts w:ascii="Times New Roman" w:hAnsi="Times New Roman"/>
          <w:kern w:val="0"/>
        </w:rPr>
        <w:t>ELIGIBILITY</w:t>
      </w:r>
    </w:p>
    <w:p w14:paraId="6AB4B972" w14:textId="1DEE351B" w:rsidR="004E0728" w:rsidRDefault="002E60C0">
      <w:pPr>
        <w:pStyle w:val="Body"/>
        <w:rPr>
          <w:rFonts w:ascii="Times New Roman" w:eastAsia="Times New Roman" w:hAnsi="Times New Roman" w:cs="Times New Roman"/>
          <w:kern w:val="0"/>
        </w:rPr>
      </w:pPr>
      <w:r>
        <w:rPr>
          <w:rFonts w:ascii="Times New Roman" w:hAnsi="Times New Roman"/>
          <w:kern w:val="0"/>
        </w:rPr>
        <w:t>Applications are open to British and Commonwealth citizens,</w:t>
      </w:r>
      <w:r w:rsidR="00B72DDB" w:rsidRPr="00B72DDB">
        <w:rPr>
          <w:rFonts w:ascii="helveticaneue" w:eastAsia="Times New Roman" w:hAnsi="helveticaneue"/>
          <w:bdr w:val="none" w:sz="0" w:space="0" w:color="auto" w:frame="1"/>
          <w:lang w:val="en-GB"/>
        </w:rPr>
        <w:t xml:space="preserve"> </w:t>
      </w:r>
      <w:r w:rsidR="00B72DDB">
        <w:rPr>
          <w:lang w:val="en-GB"/>
        </w:rPr>
        <w:t xml:space="preserve">or those who </w:t>
      </w:r>
      <w:r w:rsidR="00B72DDB" w:rsidRPr="00B72DDB">
        <w:rPr>
          <w:lang w:val="en-GB"/>
        </w:rPr>
        <w:t>are working or studying in the UK</w:t>
      </w:r>
      <w:r>
        <w:rPr>
          <w:rFonts w:ascii="Times New Roman" w:hAnsi="Times New Roman"/>
          <w:kern w:val="0"/>
        </w:rPr>
        <w:t xml:space="preserve">. </w:t>
      </w:r>
      <w:r w:rsidR="00AC07CE">
        <w:rPr>
          <w:rFonts w:ascii="Times New Roman" w:hAnsi="Times New Roman"/>
          <w:kern w:val="0"/>
        </w:rPr>
        <w:t>The Fellowship</w:t>
      </w:r>
      <w:r>
        <w:rPr>
          <w:rFonts w:ascii="Times New Roman" w:hAnsi="Times New Roman"/>
          <w:kern w:val="0"/>
        </w:rPr>
        <w:t xml:space="preserve"> is primarily aimed at independent scholars, </w:t>
      </w:r>
      <w:r w:rsidR="00BA17BF">
        <w:rPr>
          <w:rFonts w:ascii="Times New Roman" w:hAnsi="Times New Roman"/>
          <w:kern w:val="0"/>
        </w:rPr>
        <w:t xml:space="preserve">though </w:t>
      </w:r>
      <w:r>
        <w:rPr>
          <w:rFonts w:ascii="Times New Roman" w:hAnsi="Times New Roman"/>
          <w:kern w:val="0"/>
        </w:rPr>
        <w:t>students undertaking research degrees and early career art/architectural historians</w:t>
      </w:r>
      <w:r w:rsidR="00BA17BF">
        <w:rPr>
          <w:rFonts w:ascii="Times New Roman" w:hAnsi="Times New Roman"/>
          <w:kern w:val="0"/>
        </w:rPr>
        <w:t xml:space="preserve"> may apply</w:t>
      </w:r>
      <w:r>
        <w:rPr>
          <w:rFonts w:ascii="Times New Roman" w:hAnsi="Times New Roman"/>
          <w:kern w:val="0"/>
        </w:rPr>
        <w:t>. Academics for whom research is a requirement of their employment contract are ineligible.</w:t>
      </w:r>
    </w:p>
    <w:p w14:paraId="323B3856" w14:textId="77777777" w:rsidR="004E0728" w:rsidRDefault="004E0728">
      <w:pPr>
        <w:pStyle w:val="Body"/>
        <w:rPr>
          <w:rFonts w:ascii="Times New Roman" w:eastAsia="Times New Roman" w:hAnsi="Times New Roman" w:cs="Times New Roman"/>
          <w:kern w:val="0"/>
        </w:rPr>
      </w:pPr>
    </w:p>
    <w:p w14:paraId="598F4A10" w14:textId="77777777" w:rsidR="00120F4D" w:rsidRDefault="00120F4D">
      <w:pPr>
        <w:pStyle w:val="Body"/>
        <w:rPr>
          <w:rFonts w:ascii="Times New Roman" w:eastAsia="Times New Roman" w:hAnsi="Times New Roman" w:cs="Times New Roman"/>
          <w:kern w:val="0"/>
        </w:rPr>
      </w:pPr>
    </w:p>
    <w:p w14:paraId="24ED00A1" w14:textId="77777777" w:rsidR="004E0728" w:rsidRDefault="002E60C0">
      <w:pPr>
        <w:pStyle w:val="Body"/>
        <w:rPr>
          <w:rFonts w:ascii="Times New Roman" w:eastAsia="Times New Roman" w:hAnsi="Times New Roman" w:cs="Times New Roman"/>
          <w:kern w:val="0"/>
        </w:rPr>
      </w:pPr>
      <w:r>
        <w:rPr>
          <w:rFonts w:ascii="Times New Roman" w:hAnsi="Times New Roman"/>
          <w:kern w:val="0"/>
        </w:rPr>
        <w:t>DURATION AND BENEFITS</w:t>
      </w:r>
    </w:p>
    <w:p w14:paraId="333DDB9C" w14:textId="5DF3003A" w:rsidR="004E0728" w:rsidRDefault="002E60C0">
      <w:pPr>
        <w:pStyle w:val="Body"/>
        <w:rPr>
          <w:rFonts w:ascii="Times New Roman" w:eastAsia="Times New Roman" w:hAnsi="Times New Roman" w:cs="Times New Roman"/>
          <w:kern w:val="0"/>
        </w:rPr>
      </w:pPr>
      <w:r>
        <w:rPr>
          <w:rFonts w:ascii="Times New Roman" w:hAnsi="Times New Roman"/>
          <w:kern w:val="0"/>
        </w:rPr>
        <w:t xml:space="preserve">The fellowship lasts </w:t>
      </w:r>
      <w:r w:rsidR="00865F29">
        <w:rPr>
          <w:rFonts w:ascii="Times New Roman" w:hAnsi="Times New Roman"/>
          <w:kern w:val="0"/>
        </w:rPr>
        <w:t xml:space="preserve">for </w:t>
      </w:r>
      <w:r w:rsidR="00256FA9">
        <w:rPr>
          <w:rFonts w:ascii="Times New Roman" w:hAnsi="Times New Roman"/>
          <w:kern w:val="0"/>
        </w:rPr>
        <w:t xml:space="preserve">one month (30 nights) of the academic year 2025-6, </w:t>
      </w:r>
      <w:r w:rsidR="00E1115B">
        <w:rPr>
          <w:rFonts w:ascii="Times New Roman" w:hAnsi="Times New Roman"/>
          <w:kern w:val="0"/>
        </w:rPr>
        <w:t xml:space="preserve">with precise </w:t>
      </w:r>
      <w:r w:rsidR="00256FA9">
        <w:rPr>
          <w:rFonts w:ascii="Times New Roman" w:hAnsi="Times New Roman"/>
          <w:kern w:val="0"/>
        </w:rPr>
        <w:t>date</w:t>
      </w:r>
      <w:r w:rsidR="00E1115B">
        <w:rPr>
          <w:rFonts w:ascii="Times New Roman" w:hAnsi="Times New Roman"/>
          <w:kern w:val="0"/>
        </w:rPr>
        <w:t>s</w:t>
      </w:r>
      <w:r w:rsidR="00256FA9">
        <w:rPr>
          <w:rFonts w:ascii="Times New Roman" w:hAnsi="Times New Roman"/>
          <w:kern w:val="0"/>
        </w:rPr>
        <w:t xml:space="preserve"> subject to availability of space at the BSR</w:t>
      </w:r>
      <w:r w:rsidR="00E1115B">
        <w:rPr>
          <w:rFonts w:ascii="Times New Roman" w:hAnsi="Times New Roman"/>
          <w:kern w:val="0"/>
        </w:rPr>
        <w:t>. These will need to be negotiated by the successful candidate upon award of the Fellowship</w:t>
      </w:r>
      <w:r w:rsidR="003F1C13">
        <w:rPr>
          <w:rFonts w:ascii="Times New Roman" w:hAnsi="Times New Roman"/>
          <w:kern w:val="0"/>
        </w:rPr>
        <w:t xml:space="preserve"> and candidates should note that the </w:t>
      </w:r>
      <w:proofErr w:type="gramStart"/>
      <w:r w:rsidR="003F1C13">
        <w:rPr>
          <w:rFonts w:ascii="Times New Roman" w:hAnsi="Times New Roman"/>
          <w:kern w:val="0"/>
        </w:rPr>
        <w:t>School</w:t>
      </w:r>
      <w:proofErr w:type="gramEnd"/>
      <w:r w:rsidR="003F1C13">
        <w:rPr>
          <w:rFonts w:ascii="Times New Roman" w:hAnsi="Times New Roman"/>
          <w:kern w:val="0"/>
        </w:rPr>
        <w:t xml:space="preserve"> may not be able to offer the awardees their preferred dates</w:t>
      </w:r>
      <w:r>
        <w:rPr>
          <w:rFonts w:ascii="Times New Roman" w:hAnsi="Times New Roman"/>
          <w:kern w:val="0"/>
        </w:rPr>
        <w:t>. The B</w:t>
      </w:r>
      <w:r w:rsidR="00865F29">
        <w:rPr>
          <w:rFonts w:ascii="Times New Roman" w:hAnsi="Times New Roman"/>
          <w:kern w:val="0"/>
        </w:rPr>
        <w:t>ritish School</w:t>
      </w:r>
      <w:r>
        <w:rPr>
          <w:rFonts w:ascii="Times New Roman" w:hAnsi="Times New Roman"/>
          <w:kern w:val="0"/>
        </w:rPr>
        <w:t xml:space="preserve"> will provide bed and board at the BSR (Via Gramsci), together with full access to the </w:t>
      </w:r>
      <w:proofErr w:type="gramStart"/>
      <w:r>
        <w:rPr>
          <w:rFonts w:ascii="Times New Roman" w:hAnsi="Times New Roman"/>
          <w:kern w:val="0"/>
        </w:rPr>
        <w:t>School’s</w:t>
      </w:r>
      <w:proofErr w:type="gramEnd"/>
      <w:r>
        <w:rPr>
          <w:rFonts w:ascii="Times New Roman" w:hAnsi="Times New Roman"/>
          <w:kern w:val="0"/>
        </w:rPr>
        <w:t xml:space="preserve"> facilities. A modest pot of spending money (approximately €900) is also provided, though successful applicants are responsible for their own travel to and from Rome.</w:t>
      </w:r>
    </w:p>
    <w:p w14:paraId="671EAF36" w14:textId="77777777" w:rsidR="004E0728" w:rsidRDefault="004E0728">
      <w:pPr>
        <w:pStyle w:val="Body"/>
        <w:rPr>
          <w:rFonts w:ascii="Times New Roman" w:eastAsia="Times New Roman" w:hAnsi="Times New Roman" w:cs="Times New Roman"/>
          <w:kern w:val="0"/>
        </w:rPr>
      </w:pPr>
    </w:p>
    <w:p w14:paraId="1F3485A8" w14:textId="77777777" w:rsidR="004E0728" w:rsidRDefault="002E60C0">
      <w:pPr>
        <w:pStyle w:val="Body"/>
        <w:rPr>
          <w:rFonts w:ascii="Times New Roman" w:eastAsia="Times New Roman" w:hAnsi="Times New Roman" w:cs="Times New Roman"/>
          <w:kern w:val="0"/>
        </w:rPr>
      </w:pPr>
      <w:r>
        <w:rPr>
          <w:rFonts w:ascii="Times New Roman" w:hAnsi="Times New Roman"/>
          <w:kern w:val="0"/>
        </w:rPr>
        <w:t>APPLICATION PROCEDURE</w:t>
      </w:r>
    </w:p>
    <w:p w14:paraId="568DD936" w14:textId="1D473C83" w:rsidR="003F1C13" w:rsidRDefault="002E60C0">
      <w:pPr>
        <w:pStyle w:val="Body"/>
        <w:rPr>
          <w:rFonts w:ascii="Times New Roman" w:hAnsi="Times New Roman"/>
          <w:kern w:val="0"/>
        </w:rPr>
      </w:pPr>
      <w:r>
        <w:rPr>
          <w:rFonts w:ascii="Times New Roman" w:hAnsi="Times New Roman"/>
          <w:kern w:val="0"/>
        </w:rPr>
        <w:t xml:space="preserve">Applications are assessed by the British Archaeological Association, and are to be sent as email attachments to </w:t>
      </w:r>
      <w:hyperlink r:id="rId8" w:history="1">
        <w:r>
          <w:rPr>
            <w:rStyle w:val="Hyperlink0"/>
            <w:rFonts w:ascii="Times New Roman" w:hAnsi="Times New Roman"/>
            <w:kern w:val="0"/>
          </w:rPr>
          <w:t>secretary@thebaa.org</w:t>
        </w:r>
      </w:hyperlink>
      <w:r>
        <w:rPr>
          <w:rFonts w:ascii="Times New Roman" w:hAnsi="Times New Roman"/>
          <w:kern w:val="0"/>
        </w:rPr>
        <w:t xml:space="preserve"> All applicants should provide a research proposal</w:t>
      </w:r>
      <w:r w:rsidR="00987CF9">
        <w:rPr>
          <w:rFonts w:ascii="Times New Roman" w:hAnsi="Times New Roman"/>
          <w:kern w:val="0"/>
        </w:rPr>
        <w:t xml:space="preserve"> (up to 750 words)</w:t>
      </w:r>
      <w:r>
        <w:rPr>
          <w:rFonts w:ascii="Times New Roman" w:hAnsi="Times New Roman"/>
          <w:kern w:val="0"/>
        </w:rPr>
        <w:t xml:space="preserve">, a short CV (no more than </w:t>
      </w:r>
      <w:r w:rsidR="00987CF9">
        <w:rPr>
          <w:rFonts w:ascii="Times New Roman" w:hAnsi="Times New Roman"/>
          <w:kern w:val="0"/>
        </w:rPr>
        <w:t>two</w:t>
      </w:r>
      <w:r>
        <w:rPr>
          <w:rFonts w:ascii="Times New Roman" w:hAnsi="Times New Roman"/>
          <w:kern w:val="0"/>
        </w:rPr>
        <w:t xml:space="preserve"> page</w:t>
      </w:r>
      <w:r w:rsidR="00987CF9">
        <w:rPr>
          <w:rFonts w:ascii="Times New Roman" w:hAnsi="Times New Roman"/>
          <w:kern w:val="0"/>
        </w:rPr>
        <w:t>s</w:t>
      </w:r>
      <w:r>
        <w:rPr>
          <w:rFonts w:ascii="Times New Roman" w:hAnsi="Times New Roman"/>
          <w:kern w:val="0"/>
        </w:rPr>
        <w:t xml:space="preserve"> A4)</w:t>
      </w:r>
      <w:r w:rsidR="00987CF9">
        <w:rPr>
          <w:rFonts w:ascii="Times New Roman" w:hAnsi="Times New Roman"/>
          <w:kern w:val="0"/>
        </w:rPr>
        <w:t>, including educational and employment history and any publications to date,</w:t>
      </w:r>
      <w:r>
        <w:rPr>
          <w:rFonts w:ascii="Times New Roman" w:hAnsi="Times New Roman"/>
          <w:kern w:val="0"/>
        </w:rPr>
        <w:t xml:space="preserve"> and the name and contact details of a referee. </w:t>
      </w:r>
      <w:r w:rsidR="00735AB4">
        <w:rPr>
          <w:rFonts w:ascii="Times New Roman" w:hAnsi="Times New Roman"/>
          <w:kern w:val="0"/>
        </w:rPr>
        <w:t>In a short covering statement, c</w:t>
      </w:r>
      <w:r w:rsidR="003F1C13">
        <w:rPr>
          <w:rFonts w:ascii="Times New Roman" w:hAnsi="Times New Roman"/>
          <w:kern w:val="0"/>
        </w:rPr>
        <w:t xml:space="preserve">andidates are asked to </w:t>
      </w:r>
      <w:r w:rsidR="00735AB4">
        <w:rPr>
          <w:rFonts w:ascii="Times New Roman" w:hAnsi="Times New Roman"/>
          <w:kern w:val="0"/>
        </w:rPr>
        <w:t xml:space="preserve">confirm the grounds for their eligibility (as outlined above), and to </w:t>
      </w:r>
      <w:r w:rsidR="003F1C13">
        <w:rPr>
          <w:rFonts w:ascii="Times New Roman" w:hAnsi="Times New Roman"/>
          <w:kern w:val="0"/>
        </w:rPr>
        <w:t xml:space="preserve">indicate the probable </w:t>
      </w:r>
      <w:r w:rsidR="00735AB4">
        <w:rPr>
          <w:rFonts w:ascii="Times New Roman" w:hAnsi="Times New Roman"/>
          <w:kern w:val="0"/>
        </w:rPr>
        <w:t>periods</w:t>
      </w:r>
      <w:r w:rsidR="003F1C13">
        <w:rPr>
          <w:rFonts w:ascii="Times New Roman" w:hAnsi="Times New Roman"/>
          <w:kern w:val="0"/>
        </w:rPr>
        <w:t xml:space="preserve"> during the 2025-6 academic year when they would be able to take up the Fellowship.</w:t>
      </w:r>
    </w:p>
    <w:p w14:paraId="3CF84C1B" w14:textId="016338FC" w:rsidR="004E0728" w:rsidRDefault="002E60C0">
      <w:pPr>
        <w:pStyle w:val="Body"/>
      </w:pPr>
      <w:r>
        <w:rPr>
          <w:rFonts w:ascii="Times New Roman" w:hAnsi="Times New Roman"/>
          <w:kern w:val="0"/>
        </w:rPr>
        <w:t xml:space="preserve">The closing date for applications is </w:t>
      </w:r>
      <w:r w:rsidR="00256FA9">
        <w:rPr>
          <w:rFonts w:ascii="Times New Roman" w:hAnsi="Times New Roman"/>
          <w:kern w:val="0"/>
        </w:rPr>
        <w:t>19</w:t>
      </w:r>
      <w:r w:rsidR="00256FA9" w:rsidRPr="00256FA9">
        <w:rPr>
          <w:rFonts w:ascii="Times New Roman" w:hAnsi="Times New Roman"/>
          <w:kern w:val="0"/>
          <w:vertAlign w:val="superscript"/>
        </w:rPr>
        <w:t>th</w:t>
      </w:r>
      <w:r w:rsidR="00256FA9">
        <w:rPr>
          <w:rFonts w:ascii="Times New Roman" w:hAnsi="Times New Roman"/>
          <w:kern w:val="0"/>
        </w:rPr>
        <w:t xml:space="preserve"> </w:t>
      </w:r>
      <w:proofErr w:type="gramStart"/>
      <w:r w:rsidR="00256FA9">
        <w:rPr>
          <w:rFonts w:ascii="Times New Roman" w:hAnsi="Times New Roman"/>
          <w:kern w:val="0"/>
        </w:rPr>
        <w:t>May</w:t>
      </w:r>
      <w:r>
        <w:rPr>
          <w:rFonts w:ascii="Times New Roman" w:hAnsi="Times New Roman"/>
          <w:kern w:val="0"/>
        </w:rPr>
        <w:t>,</w:t>
      </w:r>
      <w:proofErr w:type="gramEnd"/>
      <w:r>
        <w:rPr>
          <w:rFonts w:ascii="Times New Roman" w:hAnsi="Times New Roman"/>
          <w:kern w:val="0"/>
        </w:rPr>
        <w:t xml:space="preserve"> 202</w:t>
      </w:r>
      <w:r w:rsidR="00256FA9">
        <w:rPr>
          <w:rFonts w:ascii="Times New Roman" w:hAnsi="Times New Roman"/>
          <w:kern w:val="0"/>
        </w:rPr>
        <w:t>5</w:t>
      </w:r>
      <w:r>
        <w:rPr>
          <w:rFonts w:ascii="Times New Roman" w:hAnsi="Times New Roman"/>
          <w:kern w:val="0"/>
        </w:rPr>
        <w:t xml:space="preserve">. </w:t>
      </w:r>
      <w:r w:rsidR="00256FA9">
        <w:rPr>
          <w:rFonts w:ascii="Times New Roman" w:hAnsi="Times New Roman"/>
          <w:kern w:val="0"/>
        </w:rPr>
        <w:t>There may be i</w:t>
      </w:r>
      <w:r>
        <w:rPr>
          <w:rFonts w:ascii="Times New Roman" w:hAnsi="Times New Roman"/>
          <w:kern w:val="0"/>
        </w:rPr>
        <w:t xml:space="preserve">nterviews </w:t>
      </w:r>
      <w:r w:rsidR="00256FA9">
        <w:rPr>
          <w:rFonts w:ascii="Times New Roman" w:hAnsi="Times New Roman"/>
          <w:kern w:val="0"/>
        </w:rPr>
        <w:t>held on</w:t>
      </w:r>
      <w:r>
        <w:rPr>
          <w:rFonts w:ascii="Times New Roman" w:hAnsi="Times New Roman"/>
          <w:kern w:val="0"/>
        </w:rPr>
        <w:t xml:space="preserve"> Zoom </w:t>
      </w:r>
      <w:r w:rsidR="00E35C04">
        <w:rPr>
          <w:rFonts w:ascii="Times New Roman" w:hAnsi="Times New Roman"/>
          <w:kern w:val="0"/>
        </w:rPr>
        <w:t xml:space="preserve">in </w:t>
      </w:r>
      <w:r w:rsidR="00256FA9">
        <w:rPr>
          <w:rFonts w:ascii="Times New Roman" w:hAnsi="Times New Roman"/>
          <w:kern w:val="0"/>
        </w:rPr>
        <w:t>June</w:t>
      </w:r>
      <w:r w:rsidR="00E35C04">
        <w:rPr>
          <w:rFonts w:ascii="Times New Roman" w:hAnsi="Times New Roman"/>
          <w:kern w:val="0"/>
        </w:rPr>
        <w:t xml:space="preserve"> 2025.</w:t>
      </w:r>
    </w:p>
    <w:sectPr w:rsidR="004E0728">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DC939" w14:textId="77777777" w:rsidR="00095B99" w:rsidRDefault="00095B99">
      <w:r>
        <w:separator/>
      </w:r>
    </w:p>
  </w:endnote>
  <w:endnote w:type="continuationSeparator" w:id="0">
    <w:p w14:paraId="352F4C94" w14:textId="77777777" w:rsidR="00095B99" w:rsidRDefault="00095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helvetica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4205" w14:textId="77777777" w:rsidR="004E0728" w:rsidRDefault="004E072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FFCD9" w14:textId="77777777" w:rsidR="00095B99" w:rsidRDefault="00095B99">
      <w:r>
        <w:separator/>
      </w:r>
    </w:p>
  </w:footnote>
  <w:footnote w:type="continuationSeparator" w:id="0">
    <w:p w14:paraId="205B3382" w14:textId="77777777" w:rsidR="00095B99" w:rsidRDefault="00095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6C6A" w14:textId="77777777" w:rsidR="004E0728" w:rsidRDefault="004E072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728"/>
    <w:rsid w:val="00042C1A"/>
    <w:rsid w:val="00074899"/>
    <w:rsid w:val="00095B99"/>
    <w:rsid w:val="000A381F"/>
    <w:rsid w:val="00120F4D"/>
    <w:rsid w:val="00256FA9"/>
    <w:rsid w:val="002C38B4"/>
    <w:rsid w:val="002E60C0"/>
    <w:rsid w:val="002E6ABF"/>
    <w:rsid w:val="003F1C13"/>
    <w:rsid w:val="004B04D3"/>
    <w:rsid w:val="004E0728"/>
    <w:rsid w:val="00566982"/>
    <w:rsid w:val="0059646C"/>
    <w:rsid w:val="005C17E2"/>
    <w:rsid w:val="005F53CC"/>
    <w:rsid w:val="0061124C"/>
    <w:rsid w:val="006D0866"/>
    <w:rsid w:val="00735AB4"/>
    <w:rsid w:val="007A2A8D"/>
    <w:rsid w:val="00804C85"/>
    <w:rsid w:val="00865F29"/>
    <w:rsid w:val="008A6796"/>
    <w:rsid w:val="008B0E91"/>
    <w:rsid w:val="008E29A4"/>
    <w:rsid w:val="0095340D"/>
    <w:rsid w:val="00987CF9"/>
    <w:rsid w:val="00AC07CE"/>
    <w:rsid w:val="00B72DDB"/>
    <w:rsid w:val="00B9587A"/>
    <w:rsid w:val="00B97E44"/>
    <w:rsid w:val="00BA17BF"/>
    <w:rsid w:val="00BA6BA8"/>
    <w:rsid w:val="00CA6250"/>
    <w:rsid w:val="00E1115B"/>
    <w:rsid w:val="00E35C04"/>
    <w:rsid w:val="00F25866"/>
    <w:rsid w:val="00F34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5EDF"/>
  <w15:docId w15:val="{EE1935ED-999F-447B-BAF2-5F1846E6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76" w:lineRule="auto"/>
    </w:pPr>
    <w:rPr>
      <w:rFonts w:ascii="Aptos" w:eastAsia="Aptos" w:hAnsi="Aptos" w:cs="Aptos"/>
      <w:color w:val="000000"/>
      <w:kern w:val="2"/>
      <w:sz w:val="24"/>
      <w:szCs w:val="24"/>
      <w:u w:color="000000"/>
      <w:lang w:val="en-US"/>
      <w14:textOutline w14:w="0" w14:cap="flat" w14:cmpd="sng" w14:algn="ctr">
        <w14:noFill/>
        <w14:prstDash w14:val="solid"/>
        <w14:bevel/>
      </w14:textOutline>
    </w:rPr>
  </w:style>
  <w:style w:type="character" w:customStyle="1" w:styleId="Hyperlink0">
    <w:name w:val="Hyperlink.0"/>
    <w:basedOn w:val="Hyperlink"/>
    <w:rPr>
      <w:outline w:val="0"/>
      <w:color w:val="467886"/>
      <w:u w:val="single" w:color="467886"/>
    </w:rPr>
  </w:style>
  <w:style w:type="paragraph" w:styleId="Revision">
    <w:name w:val="Revision"/>
    <w:hidden/>
    <w:uiPriority w:val="99"/>
    <w:semiHidden/>
    <w:rsid w:val="00987CF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987CF9"/>
    <w:rPr>
      <w:sz w:val="16"/>
      <w:szCs w:val="16"/>
    </w:rPr>
  </w:style>
  <w:style w:type="paragraph" w:styleId="CommentText">
    <w:name w:val="annotation text"/>
    <w:basedOn w:val="Normal"/>
    <w:link w:val="CommentTextChar"/>
    <w:uiPriority w:val="99"/>
    <w:unhideWhenUsed/>
    <w:rsid w:val="00987CF9"/>
    <w:rPr>
      <w:sz w:val="20"/>
      <w:szCs w:val="20"/>
    </w:rPr>
  </w:style>
  <w:style w:type="character" w:customStyle="1" w:styleId="CommentTextChar">
    <w:name w:val="Comment Text Char"/>
    <w:basedOn w:val="DefaultParagraphFont"/>
    <w:link w:val="CommentText"/>
    <w:uiPriority w:val="99"/>
    <w:rsid w:val="00987CF9"/>
    <w:rPr>
      <w:lang w:val="en-US" w:eastAsia="en-US"/>
    </w:rPr>
  </w:style>
  <w:style w:type="paragraph" w:styleId="CommentSubject">
    <w:name w:val="annotation subject"/>
    <w:basedOn w:val="CommentText"/>
    <w:next w:val="CommentText"/>
    <w:link w:val="CommentSubjectChar"/>
    <w:uiPriority w:val="99"/>
    <w:semiHidden/>
    <w:unhideWhenUsed/>
    <w:rsid w:val="00987CF9"/>
    <w:rPr>
      <w:b/>
      <w:bCs/>
    </w:rPr>
  </w:style>
  <w:style w:type="character" w:customStyle="1" w:styleId="CommentSubjectChar">
    <w:name w:val="Comment Subject Char"/>
    <w:basedOn w:val="CommentTextChar"/>
    <w:link w:val="CommentSubject"/>
    <w:uiPriority w:val="99"/>
    <w:semiHidden/>
    <w:rsid w:val="00987CF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038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cretary@thebaa.or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Plant</cp:lastModifiedBy>
  <cp:revision>8</cp:revision>
  <dcterms:created xsi:type="dcterms:W3CDTF">2025-03-25T10:10:00Z</dcterms:created>
  <dcterms:modified xsi:type="dcterms:W3CDTF">2025-03-31T07:58:00Z</dcterms:modified>
</cp:coreProperties>
</file>