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525C" w14:textId="77777777" w:rsidR="00597AD3" w:rsidRDefault="004D20F8" w:rsidP="004D20F8">
      <w:pPr>
        <w:spacing w:after="0"/>
        <w:rPr>
          <w:noProof/>
          <w:lang w:eastAsia="en-GB"/>
        </w:rPr>
      </w:pPr>
      <w:r>
        <w:rPr>
          <w:noProof/>
          <w:lang w:eastAsia="en-GB"/>
        </w:rPr>
        <w:drawing>
          <wp:anchor distT="0" distB="0" distL="114300" distR="114300" simplePos="0" relativeHeight="251659264" behindDoc="0" locked="0" layoutInCell="1" allowOverlap="1" wp14:anchorId="734E8486" wp14:editId="263EF900">
            <wp:simplePos x="0" y="0"/>
            <wp:positionH relativeFrom="margin">
              <wp:posOffset>1202055</wp:posOffset>
            </wp:positionH>
            <wp:positionV relativeFrom="paragraph">
              <wp:posOffset>7620</wp:posOffset>
            </wp:positionV>
            <wp:extent cx="3825240" cy="1057582"/>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5240" cy="10575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0882A" w14:textId="77777777" w:rsidR="00597AD3" w:rsidRDefault="00597AD3" w:rsidP="003070F9">
      <w:pPr>
        <w:spacing w:after="0"/>
        <w:jc w:val="center"/>
        <w:rPr>
          <w:noProof/>
          <w:lang w:eastAsia="en-GB"/>
        </w:rPr>
      </w:pPr>
    </w:p>
    <w:p w14:paraId="49946695" w14:textId="77777777" w:rsidR="003070F9" w:rsidRDefault="003070F9" w:rsidP="003070F9">
      <w:pPr>
        <w:spacing w:after="0"/>
        <w:jc w:val="center"/>
        <w:rPr>
          <w:rFonts w:ascii="Times New Roman" w:hAnsi="Times New Roman" w:cs="Times New Roman"/>
          <w:b/>
          <w:bCs/>
          <w:sz w:val="24"/>
          <w:szCs w:val="24"/>
        </w:rPr>
      </w:pPr>
    </w:p>
    <w:p w14:paraId="5D304C3A" w14:textId="77777777" w:rsidR="00597AD3" w:rsidRDefault="00597AD3" w:rsidP="003070F9">
      <w:pPr>
        <w:spacing w:after="0"/>
        <w:jc w:val="center"/>
        <w:rPr>
          <w:rFonts w:ascii="Times New Roman" w:hAnsi="Times New Roman" w:cs="Times New Roman"/>
          <w:b/>
          <w:bCs/>
          <w:sz w:val="28"/>
          <w:szCs w:val="28"/>
        </w:rPr>
      </w:pPr>
    </w:p>
    <w:p w14:paraId="20E92EB4" w14:textId="77777777" w:rsidR="00597AD3" w:rsidRDefault="00597AD3" w:rsidP="003070F9">
      <w:pPr>
        <w:spacing w:after="0"/>
        <w:jc w:val="center"/>
        <w:rPr>
          <w:rFonts w:ascii="Times New Roman" w:hAnsi="Times New Roman" w:cs="Times New Roman"/>
          <w:b/>
          <w:bCs/>
          <w:sz w:val="28"/>
          <w:szCs w:val="28"/>
        </w:rPr>
      </w:pPr>
    </w:p>
    <w:p w14:paraId="2CB17CDE" w14:textId="77777777" w:rsidR="00597AD3" w:rsidRDefault="00597AD3" w:rsidP="003070F9">
      <w:pPr>
        <w:spacing w:after="0"/>
        <w:jc w:val="center"/>
        <w:rPr>
          <w:rFonts w:ascii="Times New Roman" w:hAnsi="Times New Roman" w:cs="Times New Roman"/>
          <w:b/>
          <w:bCs/>
          <w:sz w:val="32"/>
          <w:szCs w:val="32"/>
        </w:rPr>
      </w:pPr>
    </w:p>
    <w:p w14:paraId="30102372" w14:textId="77777777" w:rsidR="003070F9" w:rsidRDefault="007C5901" w:rsidP="00BE6158">
      <w:pPr>
        <w:spacing w:after="0"/>
        <w:jc w:val="center"/>
        <w:rPr>
          <w:rFonts w:ascii="Times New Roman" w:hAnsi="Times New Roman" w:cs="Times New Roman"/>
          <w:b/>
          <w:bCs/>
          <w:sz w:val="28"/>
          <w:szCs w:val="28"/>
        </w:rPr>
      </w:pPr>
      <w:r>
        <w:rPr>
          <w:rFonts w:ascii="Times New Roman" w:hAnsi="Times New Roman" w:cs="Times New Roman"/>
          <w:b/>
          <w:bCs/>
          <w:sz w:val="28"/>
          <w:szCs w:val="28"/>
        </w:rPr>
        <w:t>ANNUAL CONFERENCE 2023</w:t>
      </w:r>
    </w:p>
    <w:p w14:paraId="762C9B3C" w14:textId="77777777" w:rsidR="007C5901" w:rsidRPr="003070F9" w:rsidRDefault="007C5901" w:rsidP="00BE6158">
      <w:pPr>
        <w:spacing w:after="0"/>
        <w:jc w:val="center"/>
        <w:rPr>
          <w:rFonts w:ascii="Times New Roman" w:hAnsi="Times New Roman" w:cs="Times New Roman"/>
          <w:b/>
          <w:bCs/>
          <w:sz w:val="28"/>
          <w:szCs w:val="28"/>
        </w:rPr>
      </w:pPr>
    </w:p>
    <w:p w14:paraId="284C504C" w14:textId="77777777" w:rsidR="003070F9" w:rsidRDefault="003070F9" w:rsidP="003070F9">
      <w:pPr>
        <w:spacing w:after="0"/>
        <w:jc w:val="cente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14:anchorId="58E33344" wp14:editId="1F328F5F">
            <wp:extent cx="5105400" cy="359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8024" cy="3641524"/>
                    </a:xfrm>
                    <a:prstGeom prst="rect">
                      <a:avLst/>
                    </a:prstGeom>
                    <a:noFill/>
                  </pic:spPr>
                </pic:pic>
              </a:graphicData>
            </a:graphic>
          </wp:inline>
        </w:drawing>
      </w:r>
    </w:p>
    <w:p w14:paraId="12B1450F" w14:textId="77777777" w:rsidR="00BE6158" w:rsidRDefault="003070F9" w:rsidP="00BE6158">
      <w:pPr>
        <w:spacing w:after="0"/>
        <w:jc w:val="center"/>
        <w:rPr>
          <w:rFonts w:ascii="Times New Roman" w:hAnsi="Times New Roman" w:cs="Times New Roman"/>
          <w:b/>
          <w:bCs/>
          <w:sz w:val="28"/>
          <w:szCs w:val="28"/>
        </w:rPr>
      </w:pPr>
      <w:r w:rsidRPr="00BE6158">
        <w:rPr>
          <w:rFonts w:ascii="Times New Roman" w:hAnsi="Times New Roman" w:cs="Times New Roman"/>
          <w:b/>
          <w:bCs/>
          <w:sz w:val="28"/>
          <w:szCs w:val="28"/>
        </w:rPr>
        <w:t>MEDIEVAL CHICHESTER: CATHEDRAL, CITY AND SURROUNDING</w:t>
      </w:r>
      <w:r w:rsidR="00681667">
        <w:rPr>
          <w:rFonts w:ascii="Times New Roman" w:hAnsi="Times New Roman" w:cs="Times New Roman"/>
          <w:b/>
          <w:bCs/>
          <w:sz w:val="28"/>
          <w:szCs w:val="28"/>
        </w:rPr>
        <w:t>S</w:t>
      </w:r>
      <w:r w:rsidRPr="00BE6158">
        <w:rPr>
          <w:rFonts w:ascii="Times New Roman" w:hAnsi="Times New Roman" w:cs="Times New Roman"/>
          <w:b/>
          <w:bCs/>
          <w:sz w:val="28"/>
          <w:szCs w:val="28"/>
        </w:rPr>
        <w:t xml:space="preserve"> </w:t>
      </w:r>
    </w:p>
    <w:p w14:paraId="35B314EF" w14:textId="77777777" w:rsidR="004D20F8" w:rsidRPr="00BE6158" w:rsidRDefault="00403952" w:rsidP="00BE6158">
      <w:pPr>
        <w:spacing w:after="0"/>
        <w:jc w:val="center"/>
        <w:rPr>
          <w:rFonts w:ascii="Times New Roman" w:hAnsi="Times New Roman" w:cs="Times New Roman"/>
          <w:b/>
          <w:bCs/>
          <w:sz w:val="28"/>
          <w:szCs w:val="28"/>
        </w:rPr>
      </w:pPr>
      <w:r>
        <w:rPr>
          <w:rFonts w:ascii="Times New Roman" w:hAnsi="Times New Roman" w:cs="Times New Roman"/>
          <w:b/>
          <w:bCs/>
          <w:sz w:val="28"/>
          <w:szCs w:val="28"/>
        </w:rPr>
        <w:t>4</w:t>
      </w:r>
      <w:r>
        <w:rPr>
          <w:rFonts w:ascii="Times New Roman" w:hAnsi="Times New Roman" w:cs="Times New Roman"/>
          <w:b/>
          <w:bCs/>
          <w:sz w:val="28"/>
          <w:szCs w:val="28"/>
          <w:vertAlign w:val="superscript"/>
        </w:rPr>
        <w:t xml:space="preserve">TH </w:t>
      </w:r>
      <w:r w:rsidR="007C5901">
        <w:rPr>
          <w:rFonts w:ascii="Times New Roman" w:hAnsi="Times New Roman" w:cs="Times New Roman"/>
          <w:b/>
          <w:bCs/>
          <w:sz w:val="28"/>
          <w:szCs w:val="28"/>
        </w:rPr>
        <w:t>- 8</w:t>
      </w:r>
      <w:r w:rsidR="00597AD3" w:rsidRPr="00BE6158">
        <w:rPr>
          <w:rFonts w:ascii="Times New Roman" w:hAnsi="Times New Roman" w:cs="Times New Roman"/>
          <w:b/>
          <w:bCs/>
          <w:sz w:val="28"/>
          <w:szCs w:val="28"/>
          <w:vertAlign w:val="superscript"/>
        </w:rPr>
        <w:t>TH</w:t>
      </w:r>
      <w:r w:rsidR="00A36D9B">
        <w:rPr>
          <w:rFonts w:ascii="Times New Roman" w:hAnsi="Times New Roman" w:cs="Times New Roman"/>
          <w:b/>
          <w:bCs/>
          <w:sz w:val="28"/>
          <w:szCs w:val="28"/>
        </w:rPr>
        <w:t xml:space="preserve"> </w:t>
      </w:r>
      <w:r>
        <w:rPr>
          <w:rFonts w:ascii="Times New Roman" w:hAnsi="Times New Roman" w:cs="Times New Roman"/>
          <w:b/>
          <w:bCs/>
          <w:sz w:val="28"/>
          <w:szCs w:val="28"/>
        </w:rPr>
        <w:t>SEPTEMBER 2023</w:t>
      </w:r>
    </w:p>
    <w:p w14:paraId="3236EF6A" w14:textId="77777777" w:rsidR="00BE6158" w:rsidRDefault="00BE6158" w:rsidP="004D20F8">
      <w:pPr>
        <w:spacing w:after="0"/>
        <w:rPr>
          <w:rFonts w:ascii="Times New Roman" w:hAnsi="Times New Roman" w:cs="Times New Roman"/>
          <w:bCs/>
        </w:rPr>
      </w:pPr>
    </w:p>
    <w:p w14:paraId="008B8024" w14:textId="77777777" w:rsidR="00355F26" w:rsidRPr="00E54D4B" w:rsidRDefault="00403952" w:rsidP="00355F26">
      <w:pPr>
        <w:pStyle w:val="NormalWeb"/>
        <w:shd w:val="clear" w:color="auto" w:fill="E8E7E4"/>
        <w:spacing w:before="0" w:beforeAutospacing="0" w:after="240" w:afterAutospacing="0"/>
      </w:pPr>
      <w:r w:rsidRPr="00E54D4B">
        <w:rPr>
          <w:bCs/>
        </w:rPr>
        <w:t xml:space="preserve">The postponed Chichester Conference will </w:t>
      </w:r>
      <w:r w:rsidR="007C5901" w:rsidRPr="00E54D4B">
        <w:rPr>
          <w:bCs/>
        </w:rPr>
        <w:t xml:space="preserve">now </w:t>
      </w:r>
      <w:r w:rsidRPr="00E54D4B">
        <w:rPr>
          <w:bCs/>
        </w:rPr>
        <w:t>take place from 4</w:t>
      </w:r>
      <w:r w:rsidRPr="00E54D4B">
        <w:rPr>
          <w:bCs/>
          <w:vertAlign w:val="superscript"/>
        </w:rPr>
        <w:t>th</w:t>
      </w:r>
      <w:r w:rsidRPr="00E54D4B">
        <w:rPr>
          <w:bCs/>
        </w:rPr>
        <w:t xml:space="preserve"> September</w:t>
      </w:r>
      <w:r w:rsidR="00EF52D0" w:rsidRPr="00E54D4B">
        <w:rPr>
          <w:bCs/>
        </w:rPr>
        <w:t xml:space="preserve"> </w:t>
      </w:r>
      <w:r w:rsidRPr="00E54D4B">
        <w:rPr>
          <w:bCs/>
        </w:rPr>
        <w:t>to 8th September</w:t>
      </w:r>
      <w:r w:rsidR="00EF52D0" w:rsidRPr="00E54D4B">
        <w:rPr>
          <w:bCs/>
        </w:rPr>
        <w:t xml:space="preserve"> (</w:t>
      </w:r>
      <w:r w:rsidRPr="00E54D4B">
        <w:rPr>
          <w:bCs/>
        </w:rPr>
        <w:t>Monday</w:t>
      </w:r>
      <w:r w:rsidR="00EF52D0" w:rsidRPr="00E54D4B">
        <w:rPr>
          <w:bCs/>
        </w:rPr>
        <w:t xml:space="preserve"> to </w:t>
      </w:r>
      <w:r w:rsidRPr="00E54D4B">
        <w:rPr>
          <w:bCs/>
        </w:rPr>
        <w:t>Friday</w:t>
      </w:r>
      <w:r w:rsidR="00EF52D0" w:rsidRPr="00E54D4B">
        <w:rPr>
          <w:bCs/>
        </w:rPr>
        <w:t xml:space="preserve">) </w:t>
      </w:r>
      <w:r w:rsidRPr="00E54D4B">
        <w:rPr>
          <w:bCs/>
        </w:rPr>
        <w:t>2023. When</w:t>
      </w:r>
      <w:r w:rsidR="00666933" w:rsidRPr="00E54D4B">
        <w:rPr>
          <w:bCs/>
        </w:rPr>
        <w:t xml:space="preserve"> the British Archaeological Association gather</w:t>
      </w:r>
      <w:r w:rsidRPr="00E54D4B">
        <w:rPr>
          <w:bCs/>
        </w:rPr>
        <w:t>s</w:t>
      </w:r>
      <w:r w:rsidR="00666933" w:rsidRPr="00E54D4B">
        <w:rPr>
          <w:bCs/>
        </w:rPr>
        <w:t xml:space="preserve"> in Chichester</w:t>
      </w:r>
      <w:r w:rsidR="00EF52D0" w:rsidRPr="00E54D4B">
        <w:rPr>
          <w:bCs/>
        </w:rPr>
        <w:t xml:space="preserve">, </w:t>
      </w:r>
      <w:r w:rsidRPr="00E54D4B">
        <w:rPr>
          <w:bCs/>
        </w:rPr>
        <w:t xml:space="preserve">it will be </w:t>
      </w:r>
      <w:r w:rsidR="00683B14" w:rsidRPr="00E54D4B">
        <w:rPr>
          <w:bCs/>
        </w:rPr>
        <w:t>th</w:t>
      </w:r>
      <w:r w:rsidR="00666933" w:rsidRPr="00E54D4B">
        <w:rPr>
          <w:bCs/>
        </w:rPr>
        <w:t xml:space="preserve">e last of the English </w:t>
      </w:r>
      <w:r w:rsidR="00EF52D0" w:rsidRPr="00E54D4B">
        <w:rPr>
          <w:bCs/>
        </w:rPr>
        <w:t>c</w:t>
      </w:r>
      <w:r w:rsidR="00683B14" w:rsidRPr="00E54D4B">
        <w:rPr>
          <w:bCs/>
        </w:rPr>
        <w:t>ath</w:t>
      </w:r>
      <w:r w:rsidR="00666933" w:rsidRPr="00E54D4B">
        <w:rPr>
          <w:bCs/>
        </w:rPr>
        <w:t xml:space="preserve">edral cities to be visited </w:t>
      </w:r>
      <w:r w:rsidR="00A002EC" w:rsidRPr="00E54D4B">
        <w:rPr>
          <w:bCs/>
        </w:rPr>
        <w:t>since the resumption of c</w:t>
      </w:r>
      <w:r w:rsidR="00666933" w:rsidRPr="00E54D4B">
        <w:rPr>
          <w:bCs/>
        </w:rPr>
        <w:t>onference</w:t>
      </w:r>
      <w:r w:rsidR="00A002EC" w:rsidRPr="00E54D4B">
        <w:rPr>
          <w:bCs/>
        </w:rPr>
        <w:t xml:space="preserve"> transactions</w:t>
      </w:r>
      <w:r w:rsidR="00EF52D0" w:rsidRPr="00E54D4B">
        <w:rPr>
          <w:bCs/>
        </w:rPr>
        <w:t xml:space="preserve"> in 1975. </w:t>
      </w:r>
      <w:r w:rsidR="00355F26" w:rsidRPr="00E54D4B">
        <w:t>Thus, in addition to the Cathedral itself, the conference will consider the many buildings associated with the cathedral, the vicars’ close and the bishop’s palace, and the wider architectural landscape of West Sussex.</w:t>
      </w:r>
    </w:p>
    <w:p w14:paraId="02BF9543" w14:textId="730CC31D" w:rsidR="00355F26" w:rsidRPr="00E54D4B" w:rsidRDefault="00355F26" w:rsidP="00355F26">
      <w:pPr>
        <w:pStyle w:val="NormalWeb"/>
        <w:shd w:val="clear" w:color="auto" w:fill="E8E7E4"/>
        <w:spacing w:before="0" w:beforeAutospacing="0" w:after="240" w:afterAutospacing="0"/>
      </w:pPr>
      <w:r w:rsidRPr="00E54D4B">
        <w:t xml:space="preserve">Lectures will include papers on subjects covering many aspects of the architecture of the Cathedral, Romanesque and Gothic, wall paintings, the architecture of Medieval West Sussex and its Roman past. Speakers include Jessica Barker, David Bone, John Crook, Kate Davey, Ute Engel, Agata </w:t>
      </w:r>
      <w:proofErr w:type="spellStart"/>
      <w:r w:rsidRPr="00E54D4B">
        <w:t>Gomolka</w:t>
      </w:r>
      <w:proofErr w:type="spellEnd"/>
      <w:r w:rsidRPr="00E54D4B">
        <w:t xml:space="preserve">, Martin Henig, Christine </w:t>
      </w:r>
      <w:proofErr w:type="spellStart"/>
      <w:r w:rsidRPr="00E54D4B">
        <w:t>Kimbriel</w:t>
      </w:r>
      <w:proofErr w:type="spellEnd"/>
      <w:r w:rsidRPr="00E54D4B">
        <w:t xml:space="preserve">, Claudia Marx, Michael </w:t>
      </w:r>
      <w:proofErr w:type="spellStart"/>
      <w:r w:rsidRPr="00E54D4B">
        <w:t>Michael</w:t>
      </w:r>
      <w:proofErr w:type="spellEnd"/>
      <w:r w:rsidRPr="00E54D4B">
        <w:t xml:space="preserve">, Julian Munby, Tom </w:t>
      </w:r>
      <w:proofErr w:type="gramStart"/>
      <w:r w:rsidRPr="00E54D4B">
        <w:t>Nickson,  David</w:t>
      </w:r>
      <w:proofErr w:type="gramEnd"/>
      <w:r w:rsidRPr="00E54D4B">
        <w:t xml:space="preserve"> Parsons, Richard Plant, Tim Tatton-Brown, Malcolm </w:t>
      </w:r>
      <w:proofErr w:type="spellStart"/>
      <w:r w:rsidRPr="00E54D4B">
        <w:t>Thurlby</w:t>
      </w:r>
      <w:proofErr w:type="spellEnd"/>
      <w:r w:rsidRPr="00E54D4B">
        <w:t>, Frank Woodman</w:t>
      </w:r>
      <w:r w:rsidR="00E54D4B" w:rsidRPr="00E54D4B">
        <w:t xml:space="preserve"> and Andrea Worm</w:t>
      </w:r>
      <w:r w:rsidRPr="00E54D4B">
        <w:t>.</w:t>
      </w:r>
    </w:p>
    <w:p w14:paraId="0ACDD6F4" w14:textId="77777777" w:rsidR="00355F26" w:rsidRPr="00E54D4B" w:rsidRDefault="00355F26" w:rsidP="00355F26">
      <w:pPr>
        <w:pStyle w:val="NormalWeb"/>
        <w:shd w:val="clear" w:color="auto" w:fill="E8E7E4"/>
        <w:spacing w:before="0" w:beforeAutospacing="0" w:after="240" w:afterAutospacing="0"/>
      </w:pPr>
      <w:r w:rsidRPr="00E54D4B">
        <w:t xml:space="preserve">The conference will be based at Chichester University, within walking distance of the Cathedral and city centre. Proposed site visits outside the city will include </w:t>
      </w:r>
      <w:proofErr w:type="spellStart"/>
      <w:r w:rsidRPr="00E54D4B">
        <w:t>Boxgrove</w:t>
      </w:r>
      <w:proofErr w:type="spellEnd"/>
      <w:r w:rsidRPr="00E54D4B">
        <w:t xml:space="preserve"> Priory, Old and New Shoreham, Arundel, and Coombes.</w:t>
      </w:r>
    </w:p>
    <w:p w14:paraId="15BC02AE" w14:textId="77777777" w:rsidR="00355F26" w:rsidRPr="00E54D4B" w:rsidRDefault="00355F26" w:rsidP="00355F26">
      <w:pPr>
        <w:pStyle w:val="NormalWeb"/>
        <w:shd w:val="clear" w:color="auto" w:fill="E8E7E4"/>
        <w:spacing w:before="0" w:beforeAutospacing="0" w:after="240" w:afterAutospacing="0"/>
      </w:pPr>
      <w:r w:rsidRPr="00E54D4B">
        <w:t>Booking forms will be available in 2023. All enquiries about the conference should be sent to the Hon. Conference Secretary, </w:t>
      </w:r>
      <w:hyperlink r:id="rId6" w:history="1">
        <w:r w:rsidRPr="00E54D4B">
          <w:rPr>
            <w:rStyle w:val="Hyperlink"/>
            <w:color w:val="auto"/>
          </w:rPr>
          <w:t>conferences@thebaa.or</w:t>
        </w:r>
      </w:hyperlink>
      <w:r w:rsidR="001E1317" w:rsidRPr="00E54D4B">
        <w:rPr>
          <w:rStyle w:val="Hyperlink"/>
          <w:color w:val="auto"/>
        </w:rPr>
        <w:t>g</w:t>
      </w:r>
    </w:p>
    <w:p w14:paraId="68BF829B" w14:textId="77777777" w:rsidR="00355F26" w:rsidRDefault="00355F26" w:rsidP="007C5901">
      <w:pPr>
        <w:pStyle w:val="Heading1"/>
      </w:pPr>
    </w:p>
    <w:p w14:paraId="16025A4A" w14:textId="77777777" w:rsidR="00085366" w:rsidRDefault="00085366" w:rsidP="00085366">
      <w:pPr>
        <w:rPr>
          <w:rFonts w:ascii="Times New Roman" w:hAnsi="Times New Roman" w:cs="Times New Roman"/>
          <w:bCs/>
        </w:rPr>
      </w:pPr>
    </w:p>
    <w:sectPr w:rsidR="00085366" w:rsidSect="004D20F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33"/>
    <w:rsid w:val="00085366"/>
    <w:rsid w:val="000E75A2"/>
    <w:rsid w:val="001E1317"/>
    <w:rsid w:val="0021453D"/>
    <w:rsid w:val="002E36F2"/>
    <w:rsid w:val="003070F9"/>
    <w:rsid w:val="00355F26"/>
    <w:rsid w:val="003E2235"/>
    <w:rsid w:val="00403952"/>
    <w:rsid w:val="004D20F8"/>
    <w:rsid w:val="00567226"/>
    <w:rsid w:val="00586227"/>
    <w:rsid w:val="00597AD3"/>
    <w:rsid w:val="006522E3"/>
    <w:rsid w:val="00666933"/>
    <w:rsid w:val="00681667"/>
    <w:rsid w:val="00683B14"/>
    <w:rsid w:val="00766B52"/>
    <w:rsid w:val="007C5901"/>
    <w:rsid w:val="00A002EC"/>
    <w:rsid w:val="00A36D9B"/>
    <w:rsid w:val="00BA5CE7"/>
    <w:rsid w:val="00BA5D2A"/>
    <w:rsid w:val="00BE20CF"/>
    <w:rsid w:val="00BE6158"/>
    <w:rsid w:val="00C26307"/>
    <w:rsid w:val="00CF4316"/>
    <w:rsid w:val="00D20826"/>
    <w:rsid w:val="00DC136D"/>
    <w:rsid w:val="00E54D4B"/>
    <w:rsid w:val="00E65B01"/>
    <w:rsid w:val="00E91AF3"/>
    <w:rsid w:val="00EF52D0"/>
    <w:rsid w:val="00F85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7D1C"/>
  <w15:docId w15:val="{F13A2E05-92EC-4A53-9B0F-2E6A2753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9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C59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933"/>
    <w:rPr>
      <w:color w:val="0000FF" w:themeColor="hyperlink"/>
      <w:u w:val="single"/>
    </w:rPr>
  </w:style>
  <w:style w:type="paragraph" w:styleId="BalloonText">
    <w:name w:val="Balloon Text"/>
    <w:basedOn w:val="Normal"/>
    <w:link w:val="BalloonTextChar"/>
    <w:uiPriority w:val="99"/>
    <w:semiHidden/>
    <w:unhideWhenUsed/>
    <w:rsid w:val="00683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14"/>
    <w:rPr>
      <w:rFonts w:ascii="Tahoma" w:hAnsi="Tahoma" w:cs="Tahoma"/>
      <w:sz w:val="16"/>
      <w:szCs w:val="16"/>
    </w:rPr>
  </w:style>
  <w:style w:type="paragraph" w:styleId="NormalWeb">
    <w:name w:val="Normal (Web)"/>
    <w:basedOn w:val="Normal"/>
    <w:uiPriority w:val="99"/>
    <w:semiHidden/>
    <w:unhideWhenUsed/>
    <w:rsid w:val="00355F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C590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C5901"/>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E54D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64500">
      <w:bodyDiv w:val="1"/>
      <w:marLeft w:val="0"/>
      <w:marRight w:val="0"/>
      <w:marTop w:val="0"/>
      <w:marBottom w:val="0"/>
      <w:divBdr>
        <w:top w:val="none" w:sz="0" w:space="0" w:color="auto"/>
        <w:left w:val="none" w:sz="0" w:space="0" w:color="auto"/>
        <w:bottom w:val="none" w:sz="0" w:space="0" w:color="auto"/>
        <w:right w:val="none" w:sz="0" w:space="0" w:color="auto"/>
      </w:divBdr>
    </w:div>
    <w:div w:id="10241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ferences@thebaa.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Plant</dc:creator>
  <cp:lastModifiedBy>Bernstein, Meg</cp:lastModifiedBy>
  <cp:revision>2</cp:revision>
  <cp:lastPrinted>2022-06-23T16:16:00Z</cp:lastPrinted>
  <dcterms:created xsi:type="dcterms:W3CDTF">2022-09-26T19:18:00Z</dcterms:created>
  <dcterms:modified xsi:type="dcterms:W3CDTF">2022-09-26T19:18:00Z</dcterms:modified>
</cp:coreProperties>
</file>